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false"/>
        <w:bidi w:val="0"/>
        <w:jc w:val="start"/>
        <w:rPr/>
      </w:pPr>
      <w:r>
        <w:rPr/>
        <w:drawing>
          <wp:anchor behindDoc="0" distT="0" distB="0" distL="114935" distR="114935" simplePos="0" locked="0" layoutInCell="1" allowOverlap="1" relativeHeight="2">
            <wp:simplePos x="0" y="0"/>
            <wp:positionH relativeFrom="column">
              <wp:posOffset>3735705</wp:posOffset>
            </wp:positionH>
            <wp:positionV relativeFrom="paragraph">
              <wp:posOffset>-196850</wp:posOffset>
            </wp:positionV>
            <wp:extent cx="2457450" cy="830580"/>
            <wp:effectExtent l="0" t="0" r="0" b="0"/>
            <wp:wrapSquare wrapText="bothSides"/>
            <wp:docPr id="1" name="Immagin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title=""/>
                    <pic:cNvPicPr>
                      <a:picLocks noChangeAspect="1" noChangeArrowheads="1"/>
                    </pic:cNvPicPr>
                  </pic:nvPicPr>
                  <pic:blipFill>
                    <a:blip r:embed="rId2"/>
                    <a:stretch>
                      <a:fillRect/>
                    </a:stretch>
                  </pic:blipFill>
                  <pic:spPr bwMode="auto">
                    <a:xfrm>
                      <a:off x="0" y="0"/>
                      <a:ext cx="2457450" cy="830580"/>
                    </a:xfrm>
                    <a:prstGeom prst="rect">
                      <a:avLst/>
                    </a:prstGeom>
                  </pic:spPr>
                </pic:pic>
              </a:graphicData>
            </a:graphic>
          </wp:anchor>
        </w:drawing>
        <w:drawing>
          <wp:anchor behindDoc="0" distT="0" distB="0" distL="0" distR="0" simplePos="0" locked="0" layoutInCell="1" allowOverlap="1" relativeHeight="3">
            <wp:simplePos x="0" y="0"/>
            <wp:positionH relativeFrom="column">
              <wp:posOffset>585470</wp:posOffset>
            </wp:positionH>
            <wp:positionV relativeFrom="paragraph">
              <wp:posOffset>-414020</wp:posOffset>
            </wp:positionV>
            <wp:extent cx="1668145" cy="937895"/>
            <wp:effectExtent l="0" t="0" r="0" b="0"/>
            <wp:wrapNone/>
            <wp:docPr id="2" name="Immagine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4" descr="" title=""/>
                    <pic:cNvPicPr>
                      <a:picLocks noChangeAspect="1" noChangeArrowheads="1"/>
                    </pic:cNvPicPr>
                  </pic:nvPicPr>
                  <pic:blipFill>
                    <a:blip r:embed="rId3"/>
                    <a:stretch>
                      <a:fillRect/>
                    </a:stretch>
                  </pic:blipFill>
                  <pic:spPr bwMode="auto">
                    <a:xfrm>
                      <a:off x="0" y="0"/>
                      <a:ext cx="1668145" cy="937895"/>
                    </a:xfrm>
                    <a:prstGeom prst="rect">
                      <a:avLst/>
                    </a:prstGeom>
                  </pic:spPr>
                </pic:pic>
              </a:graphicData>
            </a:graphic>
          </wp:anchor>
        </w:drawing>
      </w:r>
    </w:p>
    <w:p>
      <w:pPr>
        <w:pStyle w:val="Normal"/>
        <w:suppressAutoHyphens w:val="false"/>
        <w:bidi w:val="0"/>
        <w:jc w:val="start"/>
        <w:rPr/>
      </w:pPr>
      <w:r>
        <w:rPr/>
      </w:r>
    </w:p>
    <w:p>
      <w:pPr>
        <w:pStyle w:val="Normal"/>
        <w:suppressAutoHyphens w:val="false"/>
        <w:bidi w:val="0"/>
        <w:jc w:val="start"/>
        <w:rPr/>
      </w:pPr>
      <w:r>
        <w:rPr/>
      </w:r>
    </w:p>
    <w:p>
      <w:pPr>
        <w:pStyle w:val="Normal"/>
        <w:bidi w:val="0"/>
        <w:jc w:val="center"/>
        <w:rPr/>
      </w:pPr>
      <w:r>
        <w:rPr/>
      </w:r>
    </w:p>
    <w:p>
      <w:pPr>
        <w:pStyle w:val="Normal"/>
        <w:bidi w:val="0"/>
        <w:jc w:val="center"/>
        <w:rPr/>
      </w:pPr>
      <w:r>
        <w:rPr/>
      </w:r>
    </w:p>
    <w:p>
      <w:pPr>
        <w:pStyle w:val="Normal"/>
        <w:bidi w:val="0"/>
        <w:spacing w:lineRule="auto" w:line="360"/>
        <w:jc w:val="center"/>
        <w:rPr>
          <w:sz w:val="36"/>
          <w:szCs w:val="36"/>
        </w:rPr>
      </w:pPr>
      <w:r>
        <w:rPr>
          <w:b/>
          <w:bCs/>
          <w:sz w:val="36"/>
          <w:szCs w:val="36"/>
        </w:rPr>
        <w:t>La poesia a scuola</w:t>
      </w:r>
    </w:p>
    <w:p>
      <w:pPr>
        <w:pStyle w:val="Normal"/>
        <w:bidi w:val="0"/>
        <w:spacing w:lineRule="auto" w:line="360"/>
        <w:jc w:val="center"/>
        <w:rPr/>
      </w:pPr>
      <w:r>
        <w:rPr>
          <w:b/>
          <w:bCs/>
          <w:sz w:val="28"/>
          <w:szCs w:val="28"/>
        </w:rPr>
        <w:t>Concorso  per gli studenti  della scuola primaria e secondaria di primo grado</w:t>
      </w:r>
    </w:p>
    <w:p>
      <w:pPr>
        <w:pStyle w:val="Normal"/>
        <w:bidi w:val="0"/>
        <w:spacing w:lineRule="auto" w:line="360"/>
        <w:jc w:val="center"/>
        <w:rPr/>
      </w:pPr>
      <w:r>
        <w:rPr>
          <w:b/>
          <w:bCs/>
          <w:sz w:val="28"/>
          <w:szCs w:val="28"/>
        </w:rPr>
        <w:t xml:space="preserve">dell’Istituto Comprensivo Avegno, Camogli, Recco e Uscio </w:t>
      </w:r>
    </w:p>
    <w:p>
      <w:pPr>
        <w:pStyle w:val="Normal"/>
        <w:bidi w:val="0"/>
        <w:jc w:val="center"/>
        <w:rPr/>
      </w:pPr>
      <w:r>
        <w:rPr/>
      </w:r>
    </w:p>
    <w:p>
      <w:pPr>
        <w:pStyle w:val="Normal"/>
        <w:bidi w:val="0"/>
        <w:spacing w:lineRule="auto" w:line="360"/>
        <w:jc w:val="both"/>
        <w:rPr/>
      </w:pPr>
      <w:r>
        <w:rPr>
          <w:sz w:val="28"/>
          <w:szCs w:val="28"/>
        </w:rPr>
        <w:t>Al fine di favorire tra i giovani la conoscenza e la pratica della poesia, quale esito di una scelta ponderata di parole che sappiano suscitare pensieri ed emozioni in contrapposizione all’attuale prevalente comunicazione frettolosa e approssimativa richiesta dall’uso dei social, il Comitato di Genova della Società Dante Alighieri, con  la collaborazione dell’ Istituto Comprensivo Avegno, Camogli, Recco, Uscio, organizza, con il patrocinio dell’Ufficio Scolastico Regionale per la Liguria, una serie di iniziative che porteranno allo svolgimento di un concorso di poesia per gli studenti della scuola primaria e secondaria di primo grado.</w:t>
      </w:r>
    </w:p>
    <w:p>
      <w:pPr>
        <w:pStyle w:val="Normal"/>
        <w:bidi w:val="0"/>
        <w:spacing w:lineRule="auto" w:line="360"/>
        <w:jc w:val="both"/>
        <w:rPr/>
      </w:pPr>
      <w:r>
        <w:rPr>
          <w:sz w:val="28"/>
          <w:szCs w:val="28"/>
        </w:rPr>
        <w:t>Il primo momento del programma prevede una serie di incontri con gli studenti e i docenti delle classi dichiaratesi disponibili, a seguito di una richiesta avanzata dalla Dirigente dell’ IC, che saranno tenuti entro la metà di marzo dal sottoscritto Francesco De Nicola, già docente di Letteratura Italiana Contemporanea dell’Università di Genova, per spiegare il significato e il valore della poesia da non intendersi solo come materia scolastica, ma anche come individuale modalità per esprimere personali pensieri e sentimenti, ricorrendo ad un vocabolario non generico e poco incisivo (ma non per questo ricercato e poco comprensibile). In seguito le/gli insegnanti della classi interessate si adopereranno per far leggere agli alunni poesie o filastrocche, spiegandone i significati, ma evitando di ricorrere ad argomentazioni tecniche approfondite e quindi solo accennando alla rime, alle strofe e alla musicalità e soffermandosi invece in particolare sulla scelta delle parole anche per arricchire il loro vocabolario.</w:t>
      </w:r>
    </w:p>
    <w:p>
      <w:pPr>
        <w:pStyle w:val="Normal"/>
        <w:bidi w:val="0"/>
        <w:spacing w:lineRule="auto" w:line="360"/>
        <w:jc w:val="both"/>
        <w:rPr/>
      </w:pPr>
      <w:r>
        <w:rPr>
          <w:sz w:val="28"/>
          <w:szCs w:val="28"/>
        </w:rPr>
        <w:t>Dopo questa fase volta a creare familiarità con la poesia, le/gli insegnanti indicheranno alcuni argomenti della quotidianità sui quali gli studenti si eserciteranno a comporre poesie come allenamento per lo svolgimento delle loro prove che parteciperanno al concorso che si svolgerà mercoledì 17 aprile su un argomento che sarà rivelato solo allora.</w:t>
      </w:r>
    </w:p>
    <w:p>
      <w:pPr>
        <w:pStyle w:val="Normal"/>
        <w:bidi w:val="0"/>
        <w:spacing w:lineRule="auto" w:line="360"/>
        <w:jc w:val="both"/>
        <w:rPr/>
      </w:pPr>
      <w:r>
        <w:rPr>
          <w:sz w:val="28"/>
          <w:szCs w:val="28"/>
        </w:rPr>
        <w:t xml:space="preserve">Le/I docenti delle singole classi procederanno alla lettura dei testi, tra i quali sceglieranno i più meritevoli (da 1 a 3 per ogni classe), l’insieme dei quali sarà consegnato alla Dirigente, dalla cui segreteria verranno inviati alla Commissione, formata da competenti del settore letterario e scolastico, che esprimerà le sue valutazioni sino a scegliere la poesia ritenuta migliore e indicandone inoltre altre degne di apprezzamento. </w:t>
      </w:r>
    </w:p>
    <w:p>
      <w:pPr>
        <w:pStyle w:val="Normal"/>
        <w:bidi w:val="0"/>
        <w:spacing w:lineRule="auto" w:line="360"/>
        <w:jc w:val="both"/>
        <w:rPr/>
      </w:pPr>
      <w:r>
        <w:rPr>
          <w:sz w:val="28"/>
          <w:szCs w:val="28"/>
        </w:rPr>
        <w:t>La premiazione si svolgerà in data da definirsi (in un pomeriggio tra il 6 e il 10 giugno) nel cortile del Palazzo Ducale di Genova; al vincitore sarà consegnata una targa e un gioco di società della Dante Alighieri, che sarà attribuito pure agli autori di altre poesie ritenute meritevoli di elogio. A tutti i selezionati sarà consegnata una pergamena attestante la loro partecipazione con merito al concorso, così come pure sarà consegnata alle/agli insegnanti che si saranno  adoperati per realizzare questo programma. Se verrà reperito il denaro sufficiente per la stampa (circa 1.000 euro), verrà allestita un’antologia comprendente tutte le poesie prescelte.</w:t>
      </w:r>
    </w:p>
    <w:p>
      <w:pPr>
        <w:pStyle w:val="Normal"/>
        <w:bidi w:val="0"/>
        <w:spacing w:lineRule="auto" w:line="360"/>
        <w:jc w:val="both"/>
        <w:rPr>
          <w:sz w:val="28"/>
          <w:szCs w:val="28"/>
        </w:rPr>
      </w:pPr>
      <w:r>
        <w:rPr>
          <w:sz w:val="28"/>
          <w:szCs w:val="28"/>
        </w:rPr>
      </w:r>
    </w:p>
    <w:p>
      <w:pPr>
        <w:pStyle w:val="Normal"/>
        <w:bidi w:val="0"/>
        <w:spacing w:lineRule="auto" w:line="240"/>
        <w:jc w:val="end"/>
        <w:rPr/>
      </w:pPr>
      <w:r>
        <w:rPr>
          <w:sz w:val="28"/>
          <w:szCs w:val="28"/>
        </w:rPr>
        <w:t>Prof. Francesco De Nicola</w:t>
      </w:r>
    </w:p>
    <w:p>
      <w:pPr>
        <w:pStyle w:val="Normal"/>
        <w:bidi w:val="0"/>
        <w:spacing w:lineRule="auto" w:line="240"/>
        <w:jc w:val="end"/>
        <w:rPr/>
      </w:pPr>
      <w:r>
        <w:rPr>
          <w:sz w:val="28"/>
          <w:szCs w:val="28"/>
        </w:rPr>
        <w:t>presidente del Comitato di Genova</w:t>
      </w:r>
    </w:p>
    <w:p>
      <w:pPr>
        <w:pStyle w:val="Normal"/>
        <w:bidi w:val="0"/>
        <w:spacing w:lineRule="auto" w:line="240"/>
        <w:jc w:val="end"/>
        <w:rPr/>
      </w:pPr>
      <w:r>
        <w:rPr>
          <w:sz w:val="28"/>
          <w:szCs w:val="28"/>
        </w:rPr>
        <w:t xml:space="preserve">della Società Dante Alighieri </w:t>
      </w:r>
    </w:p>
    <w:p>
      <w:pPr>
        <w:pStyle w:val="Normal"/>
        <w:bidi w:val="0"/>
        <w:spacing w:lineRule="auto" w:line="240"/>
        <w:jc w:val="end"/>
        <w:rPr>
          <w:sz w:val="28"/>
          <w:szCs w:val="28"/>
        </w:rPr>
      </w:pPr>
      <w:r>
        <w:rPr>
          <w:sz w:val="28"/>
          <w:szCs w:val="28"/>
        </w:rPr>
      </w:r>
    </w:p>
    <w:p>
      <w:pPr>
        <w:pStyle w:val="Normal"/>
        <w:suppressAutoHyphens w:val="false"/>
        <w:bidi w:val="0"/>
        <w:jc w:val="start"/>
        <w:rPr/>
      </w:pPr>
      <w:r>
        <w:rPr>
          <w:sz w:val="28"/>
          <w:szCs w:val="28"/>
        </w:rPr>
        <w:t>Recco, 26 febbraio 2024</w:t>
      </w:r>
    </w:p>
    <w:sectPr>
      <w:type w:val="nextPage"/>
      <w:pgSz w:w="11906" w:h="16838"/>
      <w:pgMar w:left="1134" w:right="1134" w:header="0" w:top="1134" w:footer="0" w:bottom="1134" w:gutter="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roman"/>
    <w:pitch w:val="variable"/>
  </w:font>
</w:fonts>
</file>

<file path=word/settings.xml><?xml version="1.0" encoding="utf-8"?>
<w:settings xmlns:w="http://schemas.openxmlformats.org/wordprocessingml/2006/main">
  <w:zoom w:percent="86"/>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0"/>
        <w:szCs w:val="24"/>
        <w:lang w:val="it-IT" w:eastAsia="zh-CN" w:bidi="hi-IN"/>
      </w:rPr>
    </w:rPrDefault>
    <w:pPrDefault>
      <w:pPr>
        <w:suppressAutoHyphens w:val="true"/>
      </w:pPr>
    </w:pPrDefault>
  </w:docDefaults>
  <w:style w:type="paragraph" w:styleId="Normal">
    <w:name w:val="Normal"/>
    <w:qFormat/>
    <w:pPr>
      <w:widowControl/>
      <w:suppressAutoHyphens w:val="false"/>
      <w:bidi w:val="0"/>
      <w:spacing w:before="0" w:after="0"/>
      <w:jc w:val="start"/>
    </w:pPr>
    <w:rPr>
      <w:rFonts w:ascii="Liberation Serif" w:hAnsi="Liberation Serif" w:eastAsia="NSimSun" w:cs="Arial"/>
      <w:color w:val="auto"/>
      <w:kern w:val="2"/>
      <w:sz w:val="24"/>
      <w:szCs w:val="24"/>
      <w:lang w:val="it-IT" w:eastAsia="zh-CN" w:bidi="hi-IN"/>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25</TotalTime>
  <Application>LibreOffice/6.4.4.2$Windows_X86_64 LibreOffice_project/3d775be2011f3886db32dfd395a6a6d1ca2630ff</Application>
  <Pages>2</Pages>
  <Words>502</Words>
  <Characters>2885</Characters>
  <CharactersWithSpaces>3382</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it-IT</dc:language>
  <cp:lastModifiedBy/>
  <dcterms:modified xsi:type="dcterms:W3CDTF">2024-03-08T11:43:09Z</dcterms:modified>
  <cp:revision>4</cp:revision>
  <dc:subject/>
  <dc:title/>
</cp:coreProperties>
</file>